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6"/>
        </w:rPr>
        <w:t>AYSAR OBEIDAT</w:t>
      </w:r>
    </w:p>
    <w:p>
      <w:pPr>
        <w:spacing w:after="40"/>
        <w:jc w:val="center"/>
      </w:pPr>
      <w:r>
        <w:rPr>
          <w:b/>
          <w:sz w:val="19"/>
        </w:rPr>
        <w:t>FTTH OPERATIONS &amp; ROLLOUT | OSP DEPLOYMENT | TECHNICAL SUPPORT | SERVICE ACTIVATION</w:t>
      </w:r>
    </w:p>
    <w:p>
      <w:pPr>
        <w:spacing w:after="120"/>
        <w:jc w:val="center"/>
      </w:pPr>
      <w:r>
        <w:t>Amman, Jordan | +962-775444304 | aysarobeidat@gmail.com | LinkedIn: Aysar Obeidat</w:t>
      </w:r>
    </w:p>
    <w:p>
      <w:pPr>
        <w:pStyle w:val="ResumeHeading"/>
        <w:spacing w:before="100" w:after="40"/>
      </w:pPr>
      <w:r>
        <w:t>PROFESSIONAL SUMMARY</w:t>
      </w:r>
    </w:p>
    <w:p>
      <w:pPr>
        <w:spacing w:after="40"/>
      </w:pPr>
      <w:r>
        <w:t>FTTH and telecom operations professional with 10+ years of progressive experience across fiber customer service, NOC operations, technical support, team leadership, service activation, field coordination, and FTTH rollout. Experienced in coordinating field and technical teams, monitoring rollout progress and SLA performance, resolving activation and network issues, and improving operational visibility through dashboards, reporting, workflow automation, and internally developed telecom operations tools. Combines hands-on FTTH/OSP knowledge with data analytics and process improvement.</w:t>
      </w:r>
    </w:p>
    <w:p>
      <w:pPr>
        <w:pStyle w:val="ResumeHeading"/>
        <w:spacing w:before="100" w:after="40"/>
      </w:pPr>
      <w:r>
        <w:t>CORE COMPETENCIES</w:t>
      </w:r>
    </w:p>
    <w:p>
      <w:pPr>
        <w:spacing w:after="40"/>
      </w:pPr>
      <w:r>
        <w:t>FTTH Operations | FTTH Rollout | OSP Deployment | Fiber Optics | Service Activation | Network Operations | Field Operations Coordination | Technical Support | Team Leadership | Service Delivery | Network Troubleshooting | SLA &amp; KPI Monitoring | Process Automation | Operational Reporting | Inventory &amp; Material Management | Data Analytics</w:t>
      </w:r>
    </w:p>
    <w:p>
      <w:pPr>
        <w:pStyle w:val="ResumeHeading"/>
        <w:spacing w:before="100" w:after="40"/>
      </w:pPr>
      <w:r>
        <w:t>PROFESSIONAL EXPERIENCE</w:t>
      </w:r>
    </w:p>
    <w:p>
      <w:pPr>
        <w:spacing w:before="60" w:after="0"/>
      </w:pPr>
      <w:r>
        <w:rPr>
          <w:b/>
          <w:sz w:val="20"/>
        </w:rPr>
        <w:t>FTTH Operations &amp; Rollout Lead</w:t>
      </w:r>
      <w:r>
        <w:rPr>
          <w:sz w:val="19"/>
        </w:rPr>
        <w:t xml:space="preserve"> | LICT | Libya | Feb 2026 - Present</w:t>
      </w:r>
    </w:p>
    <w:p>
      <w:pPr>
        <w:pStyle w:val="ListBullet"/>
        <w:spacing w:after="10" w:line="240" w:lineRule="auto"/>
        <w:ind w:left="259" w:hanging="173"/>
      </w:pPr>
      <w:r>
        <w:t>Monitor FTTH rollout progress and coordinate field operations to support timely and efficient project execution.</w:t>
      </w:r>
    </w:p>
    <w:p>
      <w:pPr>
        <w:pStyle w:val="ListBullet"/>
        <w:spacing w:after="10" w:line="240" w:lineRule="auto"/>
        <w:ind w:left="259" w:hanging="173"/>
      </w:pPr>
      <w:r>
        <w:t>Support FTTH service activation, troubleshooting, and coordination between technical and field teams.</w:t>
      </w:r>
    </w:p>
    <w:p>
      <w:pPr>
        <w:pStyle w:val="ListBullet"/>
        <w:spacing w:after="10" w:line="240" w:lineRule="auto"/>
        <w:ind w:left="259" w:hanging="173"/>
      </w:pPr>
      <w:r>
        <w:t>Analyze FTTH/OSP network data, material requirements, field survey results, and rollout progress to identify operational gaps and improve execution.</w:t>
      </w:r>
    </w:p>
    <w:p>
      <w:pPr>
        <w:pStyle w:val="ListBullet"/>
        <w:spacing w:after="10" w:line="240" w:lineRule="auto"/>
        <w:ind w:left="259" w:hanging="173"/>
      </w:pPr>
      <w:r>
        <w:t>Developed an internal Warehouse &amp; Material Management System covering material requests, approvals, issuance, returns, transfers, inventory tracking, and operational reporting.</w:t>
      </w:r>
    </w:p>
    <w:p>
      <w:pPr>
        <w:pStyle w:val="ListBullet"/>
        <w:spacing w:after="10" w:line="240" w:lineRule="auto"/>
        <w:ind w:left="259" w:hanging="173"/>
      </w:pPr>
      <w:r>
        <w:t>Developed a digital TSSR &amp; Site Survey platform to standardize field surveys, capture site data and photographic evidence, and improve reporting accuracy and traceability.</w:t>
      </w:r>
    </w:p>
    <w:p>
      <w:pPr>
        <w:pStyle w:val="ListBullet"/>
        <w:spacing w:after="10" w:line="240" w:lineRule="auto"/>
        <w:ind w:left="259" w:hanging="173"/>
      </w:pPr>
      <w:r>
        <w:t>Built FTTH rollout tracking tools and operational dashboards to monitor progress, productivity, material utilization, and field performance.</w:t>
      </w:r>
    </w:p>
    <w:p>
      <w:pPr>
        <w:pStyle w:val="ListBullet"/>
        <w:spacing w:after="10" w:line="240" w:lineRule="auto"/>
        <w:ind w:left="259" w:hanging="173"/>
      </w:pPr>
      <w:r>
        <w:t>Automated operational workflows and reporting processes, reducing manual Excel-based work while improving data accuracy, visibility, and operational efficiency.</w:t>
      </w:r>
    </w:p>
    <w:p>
      <w:pPr>
        <w:spacing w:before="60" w:after="0"/>
      </w:pPr>
      <w:r>
        <w:rPr>
          <w:b/>
          <w:sz w:val="20"/>
        </w:rPr>
        <w:t>FTTH Technical Support Team Leader</w:t>
      </w:r>
      <w:r>
        <w:rPr>
          <w:sz w:val="19"/>
        </w:rPr>
        <w:t xml:space="preserve"> | Nokia - Orange FTTH Project | Amman, Jordan | Feb 2019 - Jan 2026</w:t>
      </w:r>
    </w:p>
    <w:p>
      <w:pPr>
        <w:pStyle w:val="ListBullet"/>
        <w:spacing w:after="10" w:line="240" w:lineRule="auto"/>
        <w:ind w:left="259" w:hanging="173"/>
      </w:pPr>
      <w:r>
        <w:t>Led FTTH technical support and service activation operations, coordinating daily activities between technical support and field teams.</w:t>
      </w:r>
    </w:p>
    <w:p>
      <w:pPr>
        <w:pStyle w:val="ListBullet"/>
        <w:spacing w:after="10" w:line="240" w:lineRule="auto"/>
        <w:ind w:left="259" w:hanging="173"/>
      </w:pPr>
      <w:r>
        <w:t>Managed and guided technical support team members, ensuring timely resolution of activation, configuration, and service-related issues.</w:t>
      </w:r>
    </w:p>
    <w:p>
      <w:pPr>
        <w:pStyle w:val="ListBullet"/>
        <w:spacing w:after="10" w:line="240" w:lineRule="auto"/>
        <w:ind w:left="259" w:hanging="173"/>
      </w:pPr>
      <w:r>
        <w:t>Supported end-to-end FTTH service activation and troubleshooting, including ONT provisioning, remote configuration, and customer connectivity issues.</w:t>
      </w:r>
    </w:p>
    <w:p>
      <w:pPr>
        <w:pStyle w:val="ListBullet"/>
        <w:spacing w:after="10" w:line="240" w:lineRule="auto"/>
        <w:ind w:left="259" w:hanging="173"/>
      </w:pPr>
      <w:r>
        <w:t>Coordinated with field technicians and relevant technical teams to resolve installation and activation obstacles and ensure successful service delivery.</w:t>
      </w:r>
    </w:p>
    <w:p>
      <w:pPr>
        <w:pStyle w:val="ListBullet"/>
        <w:spacing w:after="10" w:line="240" w:lineRule="auto"/>
        <w:ind w:left="259" w:hanging="173"/>
      </w:pPr>
      <w:r>
        <w:t>Monitored FTTH orders and operational performance, identifying recurring issues, bottlenecks, and opportunities for process improvement.</w:t>
      </w:r>
    </w:p>
    <w:p>
      <w:pPr>
        <w:pStyle w:val="ListBullet"/>
        <w:spacing w:after="10" w:line="240" w:lineRule="auto"/>
        <w:ind w:left="259" w:hanging="173"/>
      </w:pPr>
      <w:r>
        <w:t>Developed operational reports, dashboards, and tracking tools using Excel, Google Sheets, and Looker Studio to monitor KPIs, team performance, and activation progress.</w:t>
      </w:r>
    </w:p>
    <w:p>
      <w:pPr>
        <w:pStyle w:val="ListBullet"/>
        <w:spacing w:after="10" w:line="240" w:lineRule="auto"/>
        <w:ind w:left="259" w:hanging="173"/>
      </w:pPr>
      <w:r>
        <w:t>Automated recurring operational tasks and reporting workflows to reduce manual work, improve data accuracy, and increase team efficiency.</w:t>
      </w:r>
    </w:p>
    <w:p>
      <w:pPr>
        <w:pStyle w:val="ListBullet"/>
        <w:spacing w:after="10" w:line="240" w:lineRule="auto"/>
        <w:ind w:left="259" w:hanging="173"/>
      </w:pPr>
      <w:r>
        <w:t>Provided technical guidance, knowledge sharing, and operational support to team members and field technicians.</w:t>
      </w:r>
    </w:p>
    <w:p>
      <w:pPr>
        <w:spacing w:before="60" w:after="0"/>
      </w:pPr>
      <w:r>
        <w:rPr>
          <w:b/>
          <w:sz w:val="20"/>
        </w:rPr>
        <w:t>Technical Support Engineer</w:t>
      </w:r>
      <w:r>
        <w:rPr>
          <w:sz w:val="19"/>
        </w:rPr>
        <w:t xml:space="preserve"> | Nokia - Orange FTTH Project | Amman, Jordan | Aug 2017 - Jan 2019</w:t>
      </w:r>
    </w:p>
    <w:p>
      <w:pPr>
        <w:pStyle w:val="ListBullet"/>
        <w:spacing w:after="10" w:line="240" w:lineRule="auto"/>
        <w:ind w:left="259" w:hanging="173"/>
      </w:pPr>
      <w:r>
        <w:t>Provided technical support for FTTH customers and field activities, troubleshooting service and connectivity issues.</w:t>
      </w:r>
    </w:p>
    <w:p>
      <w:pPr>
        <w:pStyle w:val="ListBullet"/>
        <w:spacing w:after="10" w:line="240" w:lineRule="auto"/>
        <w:ind w:left="259" w:hanging="173"/>
      </w:pPr>
      <w:r>
        <w:t>Escalated complex technical issues to relevant network teams and followed through to resolution.</w:t>
      </w:r>
    </w:p>
    <w:p>
      <w:pPr>
        <w:pStyle w:val="ListBullet"/>
        <w:spacing w:after="10" w:line="240" w:lineRule="auto"/>
        <w:ind w:left="259" w:hanging="173"/>
      </w:pPr>
      <w:r>
        <w:t>Documented technical issues, customer feedback, and recurring problems to support service and process improvement.</w:t>
      </w:r>
    </w:p>
    <w:p>
      <w:pPr>
        <w:spacing w:before="60" w:after="0"/>
      </w:pPr>
      <w:r>
        <w:rPr>
          <w:b/>
          <w:sz w:val="20"/>
        </w:rPr>
        <w:t>NOC Engineer</w:t>
      </w:r>
      <w:r>
        <w:rPr>
          <w:sz w:val="19"/>
        </w:rPr>
        <w:t xml:space="preserve"> | The BlueZone | Amman, Jordan | Nov 2016 - Aug 2017</w:t>
      </w:r>
    </w:p>
    <w:p>
      <w:pPr>
        <w:pStyle w:val="ListBullet"/>
        <w:spacing w:after="10" w:line="240" w:lineRule="auto"/>
        <w:ind w:left="259" w:hanging="173"/>
      </w:pPr>
      <w:r>
        <w:t>Monitored network performance and service availability, identifying and responding to network alarms and incidents.</w:t>
      </w:r>
    </w:p>
    <w:p>
      <w:pPr>
        <w:pStyle w:val="ListBullet"/>
        <w:spacing w:after="10" w:line="240" w:lineRule="auto"/>
        <w:ind w:left="259" w:hanging="173"/>
      </w:pPr>
      <w:r>
        <w:t>Troubleshot network and connectivity issues, performing initial diagnosis and escalating complex incidents to appropriate technical teams.</w:t>
      </w:r>
    </w:p>
    <w:p>
      <w:pPr>
        <w:pStyle w:val="ListBullet"/>
        <w:spacing w:after="10" w:line="240" w:lineRule="auto"/>
        <w:ind w:left="259" w:hanging="173"/>
      </w:pPr>
      <w:r>
        <w:t>Monitored network KPIs and service status to identify performance degradation and potential service-impacting issues.</w:t>
      </w:r>
    </w:p>
    <w:p>
      <w:pPr>
        <w:pStyle w:val="ListBullet"/>
        <w:spacing w:after="10" w:line="240" w:lineRule="auto"/>
        <w:ind w:left="259" w:hanging="173"/>
      </w:pPr>
      <w:r>
        <w:t>Coordinated with technical teams to support incident resolution and minimize service downtime.</w:t>
      </w:r>
    </w:p>
    <w:p>
      <w:pPr>
        <w:pStyle w:val="ListBullet"/>
        <w:spacing w:after="10" w:line="240" w:lineRule="auto"/>
        <w:ind w:left="259" w:hanging="173"/>
      </w:pPr>
      <w:r>
        <w:t>Documented incidents, troubleshooting activities, and operational updates to support effective shift handover and issue tracking.</w:t>
      </w:r>
    </w:p>
    <w:p>
      <w:pPr>
        <w:spacing w:before="60" w:after="0"/>
      </w:pPr>
      <w:r>
        <w:rPr>
          <w:b/>
          <w:sz w:val="20"/>
        </w:rPr>
        <w:t>Customer Service</w:t>
      </w:r>
      <w:r>
        <w:rPr>
          <w:sz w:val="19"/>
        </w:rPr>
        <w:t xml:space="preserve"> | Fiber Solutions | Jordan | 2014 - 2015</w:t>
      </w:r>
    </w:p>
    <w:p>
      <w:pPr>
        <w:pStyle w:val="ListBullet"/>
        <w:spacing w:after="10" w:line="240" w:lineRule="auto"/>
        <w:ind w:left="259" w:hanging="173"/>
      </w:pPr>
      <w:r>
        <w:t>Supported customers in a fiber/telecommunications environment and coordinated service-related inquiries with relevant teams.</w:t>
      </w:r>
    </w:p>
    <w:p>
      <w:pPr>
        <w:pStyle w:val="ResumeHeading"/>
        <w:spacing w:before="100" w:after="40"/>
      </w:pPr>
      <w:r>
        <w:t>EDUCATION &amp; TRAINING</w:t>
      </w:r>
    </w:p>
    <w:p>
      <w:pPr>
        <w:spacing w:after="20"/>
      </w:pPr>
      <w:r>
        <w:rPr>
          <w:b/>
        </w:rPr>
        <w:t>Bachelor's Degree in Communication Engineering</w:t>
      </w:r>
      <w:r>
        <w:t xml:space="preserve"> | Al-Hussein Bin Talal University | 2009 - 2014</w:t>
      </w:r>
    </w:p>
    <w:p>
      <w:pPr>
        <w:spacing w:after="20"/>
      </w:pPr>
      <w:r>
        <w:rPr>
          <w:b/>
        </w:rPr>
        <w:t>Advanced Data Analytics Training - 250 Hours</w:t>
      </w:r>
      <w:r>
        <w:t xml:space="preserve"> | Correlation One | Oct 2024 - Mar 2025 | Grade: Honor</w:t>
      </w:r>
    </w:p>
    <w:p>
      <w:pPr>
        <w:spacing w:after="20"/>
      </w:pPr>
      <w:r>
        <w:t>Focus: Data Analysis, Excel, SQL, Data Storytelling, Looker Studio, Tableau</w:t>
      </w:r>
    </w:p>
    <w:p>
      <w:pPr>
        <w:pStyle w:val="ResumeHeading"/>
        <w:spacing w:before="100" w:after="40"/>
      </w:pPr>
      <w:r>
        <w:t>TECHNICAL TOOLS</w:t>
      </w:r>
    </w:p>
    <w:p>
      <w:pPr>
        <w:spacing w:after="20"/>
      </w:pPr>
      <w:r>
        <w:t>Excel | Google Sheets | Looker Studio | Tableau | SQL | FTTH Network/Activation Systems | Operational Dashboards | Workflow Automation | Reporting &amp; Data Visualization</w:t>
      </w:r>
    </w:p>
    <w:p>
      <w:pPr>
        <w:pStyle w:val="ResumeHeading"/>
        <w:spacing w:before="100" w:after="40"/>
      </w:pPr>
      <w:r>
        <w:t>LANGUAGES</w:t>
      </w:r>
    </w:p>
    <w:p>
      <w:r>
        <w:t>Arabic: Native | English: Professional Proficiency</w:t>
      </w:r>
    </w:p>
    <w:sectPr w:rsidR="00FC693F" w:rsidRPr="0006063C" w:rsidSect="00034616">
      <w:pgSz w:w="12240" w:h="15840"/>
      <w:pgMar w:top="691" w:right="893" w:bottom="691"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Heading">
    <w:name w:val="Resume Heading"/>
    <w:rPr>
      <w:rFonts w:ascii="Arial" w:hAnsi="Arial"/>
      <w:b/>
      <w:sz w:val="22"/>
    </w:rPr>
  </w:style>
  <w:style w:type="paragraph" w:customStyle="1" w:styleId="JobTitle">
    <w:name w:val="Job Title"/>
    <w:rPr>
      <w:rFonts w:ascii="Arial" w:hAnsi="Arial"/>
      <w: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